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7A0" w:rsidRDefault="0093318C">
      <w:r>
        <w:t>Journal sources that are ok to use</w:t>
      </w:r>
    </w:p>
    <w:p w:rsidR="0093318C" w:rsidRPr="008B67BB" w:rsidRDefault="0093318C" w:rsidP="0093318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B6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Abdul-</w:t>
      </w:r>
      <w:proofErr w:type="spellStart"/>
      <w:r w:rsidRPr="008B6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Alim</w:t>
      </w:r>
      <w:proofErr w:type="spellEnd"/>
      <w:r w:rsidRPr="008B6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Jamaal. “Free College Proposal a Threat to Private Colleges, Diversity, Some Say.” Diverse Issues in Higher Education, no. 18, 2016, p. 6. EBSCOhost, search.ebscohost.com/login.aspx?direct=true&amp;AuthType=</w:t>
      </w:r>
      <w:proofErr w:type="gramStart"/>
      <w:r w:rsidRPr="008B6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ip,uid</w:t>
      </w:r>
      <w:proofErr w:type="gramEnd"/>
      <w:r w:rsidRPr="008B6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&amp;db=edsgbc&amp;AN=edsgcl.467058257&amp;site=eds-live.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journal</w:t>
      </w:r>
    </w:p>
    <w:p w:rsidR="0093318C" w:rsidRPr="00491655" w:rsidRDefault="0093318C" w:rsidP="0093318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</w:pPr>
      <w:r w:rsidRPr="00491655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Collier, Daniel A., et al. "Americans ‘support ‘the idea of tuition-free college: an exploration of sentiment and political identity signals otherwise."</w:t>
      </w:r>
      <w:r w:rsidRPr="00161C05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 </w:t>
      </w:r>
      <w:r w:rsidRPr="00161C05">
        <w:rPr>
          <w:rFonts w:ascii="Times New Roman" w:hAnsi="Times New Roman" w:cs="Times New Roman"/>
          <w:iCs/>
          <w:color w:val="222222"/>
          <w:sz w:val="24"/>
          <w:szCs w:val="20"/>
          <w:shd w:val="clear" w:color="auto" w:fill="FFFFFF"/>
        </w:rPr>
        <w:t>Journal of Further and Higher Education</w:t>
      </w:r>
      <w:r w:rsidRPr="00161C05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 </w:t>
      </w:r>
      <w:r w:rsidRPr="00491655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43.3 (2019): 347-362.</w:t>
      </w:r>
      <w:r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 </w:t>
      </w:r>
      <w:hyperlink r:id="rId4" w:history="1">
        <w:r w:rsidRPr="00F5258D">
          <w:rPr>
            <w:rStyle w:val="Hyperlink"/>
            <w:rFonts w:ascii="Times New Roman" w:hAnsi="Times New Roman" w:cs="Times New Roman"/>
            <w:sz w:val="24"/>
            <w:szCs w:val="20"/>
            <w:shd w:val="clear" w:color="auto" w:fill="FFFFFF"/>
          </w:rPr>
          <w:t>https://doi.org/10.1080/0309877X.2017.1361516</w:t>
        </w:r>
      </w:hyperlink>
      <w:r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. JOURNAL</w:t>
      </w:r>
    </w:p>
    <w:p w:rsidR="0093318C" w:rsidRPr="00161C05" w:rsidRDefault="0093318C" w:rsidP="0093318C">
      <w:pPr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CA035B">
        <w:rPr>
          <w:rFonts w:ascii="Times New Roman" w:hAnsi="Times New Roman" w:cs="Times New Roman"/>
          <w:sz w:val="24"/>
          <w:szCs w:val="24"/>
        </w:rPr>
        <w:t>Doehring</w:t>
      </w:r>
      <w:proofErr w:type="spellEnd"/>
      <w:r w:rsidRPr="00CA035B">
        <w:rPr>
          <w:rFonts w:ascii="Times New Roman" w:hAnsi="Times New Roman" w:cs="Times New Roman"/>
          <w:sz w:val="24"/>
          <w:szCs w:val="24"/>
        </w:rPr>
        <w:t>, Carrie. “In over Our Heads with Financial Anxiety from Student Debt.”</w:t>
      </w:r>
      <w:r w:rsidRPr="00161C05">
        <w:rPr>
          <w:rFonts w:ascii="Times New Roman" w:hAnsi="Times New Roman" w:cs="Times New Roman"/>
          <w:sz w:val="24"/>
          <w:szCs w:val="24"/>
        </w:rPr>
        <w:t> </w:t>
      </w:r>
      <w:r w:rsidRPr="00161C05">
        <w:rPr>
          <w:rFonts w:ascii="Times New Roman" w:hAnsi="Times New Roman" w:cs="Times New Roman"/>
          <w:iCs/>
          <w:sz w:val="24"/>
          <w:szCs w:val="24"/>
        </w:rPr>
        <w:t xml:space="preserve">Pastoral </w:t>
      </w:r>
    </w:p>
    <w:p w:rsidR="0093318C" w:rsidRPr="00CA035B" w:rsidRDefault="0093318C" w:rsidP="0093318C">
      <w:pPr>
        <w:rPr>
          <w:rFonts w:ascii="Times New Roman" w:hAnsi="Times New Roman" w:cs="Times New Roman"/>
          <w:sz w:val="24"/>
          <w:szCs w:val="24"/>
        </w:rPr>
      </w:pPr>
      <w:r w:rsidRPr="00161C05">
        <w:rPr>
          <w:rFonts w:ascii="Times New Roman" w:hAnsi="Times New Roman" w:cs="Times New Roman"/>
          <w:iCs/>
          <w:sz w:val="24"/>
          <w:szCs w:val="24"/>
        </w:rPr>
        <w:tab/>
        <w:t>Psychology</w:t>
      </w:r>
      <w:r w:rsidRPr="00CA035B">
        <w:rPr>
          <w:rFonts w:ascii="Times New Roman" w:hAnsi="Times New Roman" w:cs="Times New Roman"/>
          <w:sz w:val="24"/>
          <w:szCs w:val="24"/>
        </w:rPr>
        <w:t xml:space="preserve">, vol. </w:t>
      </w:r>
    </w:p>
    <w:p w:rsidR="0093318C" w:rsidRDefault="0093318C" w:rsidP="0093318C">
      <w:pPr>
        <w:ind w:left="720"/>
        <w:rPr>
          <w:rFonts w:ascii="Times New Roman" w:hAnsi="Times New Roman" w:cs="Times New Roman"/>
          <w:sz w:val="24"/>
          <w:szCs w:val="24"/>
        </w:rPr>
      </w:pPr>
      <w:r w:rsidRPr="00CA035B">
        <w:rPr>
          <w:rFonts w:ascii="Times New Roman" w:hAnsi="Times New Roman" w:cs="Times New Roman"/>
          <w:sz w:val="24"/>
          <w:szCs w:val="24"/>
        </w:rPr>
        <w:t>67, no. 2, Apr. 2018, pp. 115–124. </w:t>
      </w:r>
      <w:r w:rsidRPr="00161C05">
        <w:rPr>
          <w:rFonts w:ascii="Times New Roman" w:hAnsi="Times New Roman" w:cs="Times New Roman"/>
          <w:iCs/>
          <w:sz w:val="24"/>
          <w:szCs w:val="24"/>
        </w:rPr>
        <w:t>EBSCOhost</w:t>
      </w:r>
      <w:r w:rsidRPr="00CA035B">
        <w:rPr>
          <w:rFonts w:ascii="Times New Roman" w:hAnsi="Times New Roman" w:cs="Times New Roman"/>
          <w:sz w:val="24"/>
          <w:szCs w:val="24"/>
        </w:rPr>
        <w:t>, doi:10.1007/s11089-017-0772-2.</w:t>
      </w:r>
      <w:r>
        <w:rPr>
          <w:rFonts w:ascii="Times New Roman" w:hAnsi="Times New Roman" w:cs="Times New Roman"/>
          <w:sz w:val="24"/>
          <w:szCs w:val="24"/>
        </w:rPr>
        <w:t xml:space="preserve"> JOURNAL</w:t>
      </w:r>
    </w:p>
    <w:p w:rsidR="0093318C" w:rsidRDefault="0093318C" w:rsidP="0093318C">
      <w:pPr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</w:pPr>
      <w:proofErr w:type="spellStart"/>
      <w:r w:rsidRPr="00491655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Goldrick-Rab</w:t>
      </w:r>
      <w:proofErr w:type="spellEnd"/>
      <w:r w:rsidRPr="00491655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, Sara, and Andrew P. Kelly. "Should community college be free? Education next </w:t>
      </w:r>
    </w:p>
    <w:p w:rsidR="0093318C" w:rsidRDefault="0093318C" w:rsidP="0093318C">
      <w:pPr>
        <w:ind w:left="720"/>
        <w:rPr>
          <w:rStyle w:val="Hyperlink"/>
          <w:rFonts w:ascii="Times New Roman" w:hAnsi="Times New Roman" w:cs="Times New Roman"/>
          <w:sz w:val="24"/>
        </w:rPr>
      </w:pPr>
      <w:r w:rsidRPr="00491655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Talks with Sara </w:t>
      </w:r>
      <w:proofErr w:type="spellStart"/>
      <w:r w:rsidRPr="00491655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Goldrick-Rab</w:t>
      </w:r>
      <w:proofErr w:type="spellEnd"/>
      <w:r w:rsidRPr="00491655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 and Andrew P. Kelly." </w:t>
      </w:r>
      <w:r w:rsidRPr="00491655">
        <w:rPr>
          <w:rFonts w:ascii="Times New Roman" w:hAnsi="Times New Roman" w:cs="Times New Roman"/>
          <w:i/>
          <w:iCs/>
          <w:color w:val="222222"/>
          <w:sz w:val="24"/>
          <w:szCs w:val="20"/>
          <w:shd w:val="clear" w:color="auto" w:fill="FFFFFF"/>
        </w:rPr>
        <w:t>Education Next</w:t>
      </w:r>
      <w:r w:rsidRPr="00491655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 16.1 (2016): 54-61.</w:t>
      </w:r>
      <w:hyperlink r:id="rId5" w:history="1">
        <w:r w:rsidRPr="00F5258D">
          <w:rPr>
            <w:rStyle w:val="Hyperlink"/>
            <w:rFonts w:ascii="Times New Roman" w:hAnsi="Times New Roman" w:cs="Times New Roman"/>
            <w:sz w:val="24"/>
          </w:rPr>
          <w:t>https://go.galegroup.com/ps/anonymous?id=GALE%7CA441690176&amp;sid=googleScholar&amp;v=2.1&amp;it=r&amp;linkaccess=abs&amp;issn=15399664&amp;p=AONE&amp;sw=w</w:t>
        </w:r>
      </w:hyperlink>
      <w:r w:rsidRPr="00F5258D">
        <w:rPr>
          <w:rStyle w:val="Hyperlink"/>
          <w:rFonts w:ascii="Times New Roman" w:hAnsi="Times New Roman" w:cs="Times New Roman"/>
          <w:sz w:val="24"/>
        </w:rPr>
        <w:t xml:space="preserve">  JOURNAL</w:t>
      </w:r>
    </w:p>
    <w:p w:rsidR="0093318C" w:rsidRPr="00161C05" w:rsidRDefault="0093318C" w:rsidP="0093318C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 Salzman</w:t>
      </w:r>
      <w:r w:rsidRPr="00CA035B">
        <w:rPr>
          <w:rFonts w:ascii="Times New Roman" w:hAnsi="Times New Roman" w:cs="Times New Roman"/>
          <w:sz w:val="24"/>
          <w:szCs w:val="24"/>
        </w:rPr>
        <w:t>. “What Shortages? The Real Evidence About the STEM Workforce.” </w:t>
      </w:r>
      <w:r w:rsidRPr="00161C05">
        <w:rPr>
          <w:rFonts w:ascii="Times New Roman" w:hAnsi="Times New Roman" w:cs="Times New Roman"/>
          <w:iCs/>
          <w:sz w:val="24"/>
          <w:szCs w:val="24"/>
        </w:rPr>
        <w:t xml:space="preserve">Issues in </w:t>
      </w:r>
    </w:p>
    <w:p w:rsidR="0093318C" w:rsidRDefault="0093318C" w:rsidP="0093318C">
      <w:pPr>
        <w:ind w:left="720"/>
        <w:rPr>
          <w:rFonts w:ascii="Times New Roman" w:hAnsi="Times New Roman" w:cs="Times New Roman"/>
          <w:sz w:val="24"/>
          <w:szCs w:val="24"/>
        </w:rPr>
      </w:pPr>
      <w:r w:rsidRPr="00161C05">
        <w:rPr>
          <w:rFonts w:ascii="Times New Roman" w:hAnsi="Times New Roman" w:cs="Times New Roman"/>
          <w:iCs/>
          <w:sz w:val="24"/>
          <w:szCs w:val="24"/>
        </w:rPr>
        <w:t>Science and Technology</w:t>
      </w:r>
      <w:r w:rsidRPr="00CA035B">
        <w:rPr>
          <w:rFonts w:ascii="Times New Roman" w:hAnsi="Times New Roman" w:cs="Times New Roman"/>
          <w:sz w:val="24"/>
          <w:szCs w:val="24"/>
        </w:rPr>
        <w:t>, vol. 29, no. 4, 2013, p. 58. </w:t>
      </w:r>
      <w:r w:rsidRPr="00161C05">
        <w:rPr>
          <w:rFonts w:ascii="Times New Roman" w:hAnsi="Times New Roman" w:cs="Times New Roman"/>
          <w:iCs/>
          <w:sz w:val="24"/>
          <w:szCs w:val="24"/>
        </w:rPr>
        <w:t>EBSCOhost</w:t>
      </w:r>
      <w:r w:rsidRPr="00CA035B">
        <w:rPr>
          <w:rFonts w:ascii="Times New Roman" w:hAnsi="Times New Roman" w:cs="Times New Roman"/>
          <w:sz w:val="24"/>
          <w:szCs w:val="24"/>
        </w:rPr>
        <w:t>, search.ebscohost.com/login.aspx?direct=true&amp;AuthType=</w:t>
      </w:r>
      <w:proofErr w:type="gramStart"/>
      <w:r w:rsidRPr="00CA035B">
        <w:rPr>
          <w:rFonts w:ascii="Times New Roman" w:hAnsi="Times New Roman" w:cs="Times New Roman"/>
          <w:sz w:val="24"/>
          <w:szCs w:val="24"/>
        </w:rPr>
        <w:t>ip,uid</w:t>
      </w:r>
      <w:proofErr w:type="gramEnd"/>
      <w:r w:rsidRPr="00CA035B">
        <w:rPr>
          <w:rFonts w:ascii="Times New Roman" w:hAnsi="Times New Roman" w:cs="Times New Roman"/>
          <w:sz w:val="24"/>
          <w:szCs w:val="24"/>
        </w:rPr>
        <w:t>&amp;db=edsjsr&amp;AN=edsjsr.43315795&amp;site=eds-live.</w:t>
      </w:r>
      <w:r>
        <w:rPr>
          <w:rFonts w:ascii="Times New Roman" w:hAnsi="Times New Roman" w:cs="Times New Roman"/>
          <w:sz w:val="24"/>
          <w:szCs w:val="24"/>
        </w:rPr>
        <w:t xml:space="preserve"> JOURNAL</w:t>
      </w:r>
    </w:p>
    <w:p w:rsidR="0093318C" w:rsidRPr="00DE35D3" w:rsidRDefault="0093318C" w:rsidP="0093318C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</w:pPr>
      <w:proofErr w:type="spellStart"/>
      <w:r w:rsidRPr="00DE35D3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Steinbaum</w:t>
      </w:r>
      <w:proofErr w:type="spellEnd"/>
      <w:r w:rsidRPr="00DE35D3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, Marshall. “Free College for All.” </w:t>
      </w:r>
      <w:r w:rsidRPr="00DE35D3">
        <w:rPr>
          <w:rFonts w:ascii="Times New Roman" w:hAnsi="Times New Roman" w:cs="Times New Roman"/>
          <w:iCs/>
          <w:color w:val="333333"/>
          <w:sz w:val="24"/>
          <w:szCs w:val="24"/>
          <w:bdr w:val="none" w:sz="0" w:space="0" w:color="auto" w:frame="1"/>
          <w:shd w:val="clear" w:color="auto" w:fill="F5F5F5"/>
        </w:rPr>
        <w:t>Boston Review</w:t>
      </w:r>
      <w:r w:rsidRPr="00DE35D3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, vol. 42, no. 3, July 2017, pp. 81–</w:t>
      </w:r>
      <w:r w:rsidRPr="00DE35D3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ab/>
      </w:r>
    </w:p>
    <w:p w:rsidR="0093318C" w:rsidRDefault="0093318C" w:rsidP="0093318C">
      <w:pPr>
        <w:ind w:left="720"/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</w:pPr>
      <w:r w:rsidRPr="00DE35D3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92. </w:t>
      </w:r>
      <w:r w:rsidRPr="00DE35D3">
        <w:rPr>
          <w:rFonts w:ascii="Times New Roman" w:hAnsi="Times New Roman" w:cs="Times New Roman"/>
          <w:iCs/>
          <w:color w:val="333333"/>
          <w:sz w:val="24"/>
          <w:szCs w:val="24"/>
          <w:bdr w:val="none" w:sz="0" w:space="0" w:color="auto" w:frame="1"/>
          <w:shd w:val="clear" w:color="auto" w:fill="F5F5F5"/>
        </w:rPr>
        <w:t>EBSCOhost</w:t>
      </w:r>
      <w:r w:rsidRPr="00DE35D3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, search.ebscohost.com/login.aspx?direct=true&amp;AuthType=</w:t>
      </w:r>
      <w:proofErr w:type="gramStart"/>
      <w:r w:rsidRPr="00DE35D3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ip,uid</w:t>
      </w:r>
      <w:proofErr w:type="gramEnd"/>
      <w:r w:rsidRPr="00DE35D3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&amp;db=hft&amp;AN=125356436&amp;site=eds-live.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JOURNAL</w:t>
      </w:r>
    </w:p>
    <w:p w:rsidR="0093318C" w:rsidRPr="00813BDD" w:rsidRDefault="0093318C" w:rsidP="0093318C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</w:pPr>
      <w:r w:rsidRPr="00813BDD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Cubberley, Fran1. “The Reality of Free Community College Tuition.” </w:t>
      </w:r>
      <w:r w:rsidRPr="00813BDD">
        <w:rPr>
          <w:rFonts w:ascii="Times New Roman" w:hAnsi="Times New Roman" w:cs="Times New Roman"/>
          <w:iCs/>
          <w:color w:val="333333"/>
          <w:sz w:val="24"/>
          <w:szCs w:val="24"/>
          <w:bdr w:val="none" w:sz="0" w:space="0" w:color="auto" w:frame="1"/>
          <w:shd w:val="clear" w:color="auto" w:fill="F5F5F5"/>
        </w:rPr>
        <w:t>Journal of College Admission</w:t>
      </w:r>
      <w:r w:rsidRPr="00813BDD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no. </w:t>
      </w:r>
      <w:r w:rsidRPr="00813BDD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ab/>
      </w:r>
    </w:p>
    <w:p w:rsidR="0093318C" w:rsidRDefault="0093318C" w:rsidP="0093318C">
      <w:pPr>
        <w:ind w:left="720"/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</w:pPr>
      <w:r w:rsidRPr="00813BDD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227, Spring 2015, pp. 21–23. </w:t>
      </w:r>
      <w:r w:rsidRPr="00813BDD">
        <w:rPr>
          <w:rFonts w:ascii="Times New Roman" w:hAnsi="Times New Roman" w:cs="Times New Roman"/>
          <w:iCs/>
          <w:color w:val="333333"/>
          <w:sz w:val="24"/>
          <w:szCs w:val="24"/>
          <w:bdr w:val="none" w:sz="0" w:space="0" w:color="auto" w:frame="1"/>
          <w:shd w:val="clear" w:color="auto" w:fill="F5F5F5"/>
        </w:rPr>
        <w:t>EBSCOhost</w:t>
      </w:r>
      <w:r w:rsidRPr="00813BDD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, search.ebscohost.com/login.aspx?direct=true&amp;AuthType=</w:t>
      </w:r>
      <w:proofErr w:type="gramStart"/>
      <w:r w:rsidRPr="00813BDD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ip,uid</w:t>
      </w:r>
      <w:proofErr w:type="gramEnd"/>
      <w:r w:rsidRPr="00813BDD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&amp;db=eue&amp;AN=111803610&amp;site=eds-live.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JOURNAL</w:t>
      </w:r>
    </w:p>
    <w:p w:rsidR="0093318C" w:rsidRDefault="0093318C" w:rsidP="0093318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0875">
        <w:rPr>
          <w:rFonts w:ascii="Times New Roman" w:hAnsi="Times New Roman" w:cs="Times New Roman"/>
          <w:sz w:val="24"/>
          <w:szCs w:val="24"/>
        </w:rPr>
        <w:lastRenderedPageBreak/>
        <w:t>Spak</w:t>
      </w:r>
      <w:proofErr w:type="spellEnd"/>
      <w:r w:rsidRPr="009C0875">
        <w:rPr>
          <w:rFonts w:ascii="Times New Roman" w:hAnsi="Times New Roman" w:cs="Times New Roman"/>
          <w:sz w:val="24"/>
          <w:szCs w:val="24"/>
        </w:rPr>
        <w:t xml:space="preserve">, Gale </w:t>
      </w:r>
      <w:proofErr w:type="spellStart"/>
      <w:r w:rsidRPr="009C0875">
        <w:rPr>
          <w:rFonts w:ascii="Times New Roman" w:hAnsi="Times New Roman" w:cs="Times New Roman"/>
          <w:sz w:val="24"/>
          <w:szCs w:val="24"/>
        </w:rPr>
        <w:t>Tenen</w:t>
      </w:r>
      <w:proofErr w:type="spellEnd"/>
      <w:r w:rsidRPr="009C0875">
        <w:rPr>
          <w:rFonts w:ascii="Times New Roman" w:hAnsi="Times New Roman" w:cs="Times New Roman"/>
          <w:sz w:val="24"/>
          <w:szCs w:val="24"/>
        </w:rPr>
        <w:t xml:space="preserve">. “Us Advanced Manufacturing Skills Gap: Innovative Education </w:t>
      </w:r>
    </w:p>
    <w:p w:rsidR="0093318C" w:rsidRDefault="0093318C" w:rsidP="0093318C">
      <w:pPr>
        <w:ind w:left="1500"/>
      </w:pPr>
      <w:r w:rsidRPr="009C0875">
        <w:rPr>
          <w:rFonts w:ascii="Times New Roman" w:hAnsi="Times New Roman" w:cs="Times New Roman"/>
          <w:sz w:val="24"/>
          <w:szCs w:val="24"/>
        </w:rPr>
        <w:t xml:space="preserve">Solutions.” Procedia - Social and Behavioral Sciences, vol. 106, Dec. 2013, pp.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C0875">
        <w:rPr>
          <w:rFonts w:ascii="Times New Roman" w:hAnsi="Times New Roman" w:cs="Times New Roman"/>
          <w:sz w:val="24"/>
          <w:szCs w:val="24"/>
        </w:rPr>
        <w:t xml:space="preserve">3235–3245. EBSCOhost, </w:t>
      </w:r>
      <w:proofErr w:type="gramStart"/>
      <w:r w:rsidRPr="009C0875">
        <w:rPr>
          <w:rFonts w:ascii="Times New Roman" w:hAnsi="Times New Roman" w:cs="Times New Roman"/>
          <w:sz w:val="24"/>
          <w:szCs w:val="24"/>
        </w:rPr>
        <w:t>doi:10.1016/j.sbspro</w:t>
      </w:r>
      <w:proofErr w:type="gramEnd"/>
      <w:r w:rsidRPr="009C0875">
        <w:rPr>
          <w:rFonts w:ascii="Times New Roman" w:hAnsi="Times New Roman" w:cs="Times New Roman"/>
          <w:sz w:val="24"/>
          <w:szCs w:val="24"/>
        </w:rPr>
        <w:t>.2013.12.372.</w:t>
      </w:r>
    </w:p>
    <w:p w:rsidR="0093318C" w:rsidRDefault="0093318C" w:rsidP="0093318C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C59C7">
        <w:rPr>
          <w:rFonts w:ascii="Times New Roman" w:hAnsi="Times New Roman" w:cs="Times New Roman"/>
          <w:sz w:val="24"/>
          <w:szCs w:val="24"/>
        </w:rPr>
        <w:t xml:space="preserve">Victor J </w:t>
      </w:r>
      <w:proofErr w:type="spellStart"/>
      <w:r w:rsidRPr="001C59C7">
        <w:rPr>
          <w:rFonts w:ascii="Times New Roman" w:hAnsi="Times New Roman" w:cs="Times New Roman"/>
          <w:sz w:val="24"/>
          <w:szCs w:val="24"/>
        </w:rPr>
        <w:t>Sensenig</w:t>
      </w:r>
      <w:proofErr w:type="spellEnd"/>
      <w:r w:rsidRPr="001C59C7">
        <w:rPr>
          <w:rFonts w:ascii="Times New Roman" w:hAnsi="Times New Roman" w:cs="Times New Roman"/>
          <w:sz w:val="24"/>
          <w:szCs w:val="24"/>
        </w:rPr>
        <w:t xml:space="preserve">. “Review of Institutional Research and Planning in Higher Education.” </w:t>
      </w:r>
    </w:p>
    <w:p w:rsidR="0093318C" w:rsidRDefault="0093318C" w:rsidP="0093318C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C59C7">
        <w:rPr>
          <w:rFonts w:ascii="Times New Roman" w:hAnsi="Times New Roman" w:cs="Times New Roman"/>
          <w:sz w:val="24"/>
          <w:szCs w:val="24"/>
        </w:rPr>
        <w:t>Education Review, no. 0, 2016. EBSCOhost, doi:10.14507/</w:t>
      </w:r>
      <w:proofErr w:type="gramStart"/>
      <w:r w:rsidRPr="001C59C7">
        <w:rPr>
          <w:rFonts w:ascii="Times New Roman" w:hAnsi="Times New Roman" w:cs="Times New Roman"/>
          <w:sz w:val="24"/>
          <w:szCs w:val="24"/>
        </w:rPr>
        <w:t>er.v</w:t>
      </w:r>
      <w:proofErr w:type="gramEnd"/>
      <w:r w:rsidRPr="001C59C7">
        <w:rPr>
          <w:rFonts w:ascii="Times New Roman" w:hAnsi="Times New Roman" w:cs="Times New Roman"/>
          <w:sz w:val="24"/>
          <w:szCs w:val="24"/>
        </w:rPr>
        <w:t>23.1915.</w:t>
      </w:r>
    </w:p>
    <w:p w:rsidR="00BC2853" w:rsidRDefault="00BC2853" w:rsidP="00BC285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1C59C7">
        <w:rPr>
          <w:rFonts w:ascii="Times New Roman" w:hAnsi="Times New Roman" w:cs="Times New Roman"/>
          <w:sz w:val="24"/>
          <w:szCs w:val="24"/>
        </w:rPr>
        <w:t>Bruenig</w:t>
      </w:r>
      <w:proofErr w:type="spellEnd"/>
      <w:r w:rsidRPr="001C59C7">
        <w:rPr>
          <w:rFonts w:ascii="Times New Roman" w:hAnsi="Times New Roman" w:cs="Times New Roman"/>
          <w:sz w:val="24"/>
          <w:szCs w:val="24"/>
        </w:rPr>
        <w:t xml:space="preserve">, Matt. “The Case Against Free College.” DISSENT, vol. 62, no. 4, pp. 112–114. </w:t>
      </w:r>
    </w:p>
    <w:p w:rsidR="00BC2853" w:rsidRDefault="00BC2853" w:rsidP="00BC2853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1C59C7">
        <w:rPr>
          <w:rFonts w:ascii="Times New Roman" w:hAnsi="Times New Roman" w:cs="Times New Roman"/>
          <w:sz w:val="24"/>
          <w:szCs w:val="24"/>
        </w:rPr>
        <w:t>EBSCOhost, search.ebscohost.com/login.aspx?direct=true&amp;AuthType=</w:t>
      </w:r>
      <w:proofErr w:type="gramStart"/>
      <w:r w:rsidRPr="001C59C7">
        <w:rPr>
          <w:rFonts w:ascii="Times New Roman" w:hAnsi="Times New Roman" w:cs="Times New Roman"/>
          <w:sz w:val="24"/>
          <w:szCs w:val="24"/>
        </w:rPr>
        <w:t>ip,uid</w:t>
      </w:r>
      <w:proofErr w:type="gramEnd"/>
      <w:r w:rsidRPr="001C59C7">
        <w:rPr>
          <w:rFonts w:ascii="Times New Roman" w:hAnsi="Times New Roman" w:cs="Times New Roman"/>
          <w:sz w:val="24"/>
          <w:szCs w:val="24"/>
        </w:rPr>
        <w:t>&amp;db=edswss&amp;AN=000361931800029&amp;site=eds-live.</w:t>
      </w:r>
    </w:p>
    <w:p w:rsidR="0093318C" w:rsidRDefault="0093318C" w:rsidP="0093318C">
      <w:pPr>
        <w:ind w:left="720"/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</w:pPr>
    </w:p>
    <w:p w:rsidR="0093318C" w:rsidRDefault="0093318C">
      <w:r>
        <w:t xml:space="preserve">Non journals </w:t>
      </w:r>
    </w:p>
    <w:p w:rsidR="00BC2853" w:rsidRDefault="00BC2853" w:rsidP="00BC28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59C7">
        <w:rPr>
          <w:rFonts w:ascii="Times New Roman" w:hAnsi="Times New Roman" w:cs="Times New Roman"/>
          <w:sz w:val="24"/>
          <w:szCs w:val="24"/>
        </w:rPr>
        <w:t xml:space="preserve">Reed Jr., Adolph. “A GI Bill For Everybody.” Dissent (00123846), vol. 48, no. 4, Fall </w:t>
      </w:r>
    </w:p>
    <w:p w:rsidR="00BC2853" w:rsidRDefault="00BC2853" w:rsidP="00BC2853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1C59C7">
        <w:rPr>
          <w:rFonts w:ascii="Times New Roman" w:hAnsi="Times New Roman" w:cs="Times New Roman"/>
          <w:sz w:val="24"/>
          <w:szCs w:val="24"/>
        </w:rPr>
        <w:t>2001, p. 53. EBSCOhost, search.ebscohost.com/login.aspx?direct=true&amp;AuthType=</w:t>
      </w:r>
      <w:proofErr w:type="gramStart"/>
      <w:r w:rsidRPr="001C59C7">
        <w:rPr>
          <w:rFonts w:ascii="Times New Roman" w:hAnsi="Times New Roman" w:cs="Times New Roman"/>
          <w:sz w:val="24"/>
          <w:szCs w:val="24"/>
        </w:rPr>
        <w:t>ip,uid</w:t>
      </w:r>
      <w:proofErr w:type="gramEnd"/>
      <w:r w:rsidRPr="001C59C7">
        <w:rPr>
          <w:rFonts w:ascii="Times New Roman" w:hAnsi="Times New Roman" w:cs="Times New Roman"/>
          <w:sz w:val="24"/>
          <w:szCs w:val="24"/>
        </w:rPr>
        <w:t>&amp;db=f6h&amp;AN=5782976&amp;site=eds-live.</w:t>
      </w:r>
    </w:p>
    <w:p w:rsidR="0093318C" w:rsidRDefault="0093318C">
      <w:bookmarkStart w:id="0" w:name="_GoBack"/>
      <w:bookmarkEnd w:id="0"/>
    </w:p>
    <w:sectPr w:rsidR="009331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18C"/>
    <w:rsid w:val="00717070"/>
    <w:rsid w:val="0093318C"/>
    <w:rsid w:val="00BC2853"/>
    <w:rsid w:val="00CA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5A144"/>
  <w15:chartTrackingRefBased/>
  <w15:docId w15:val="{38143EF9-9F5C-449F-B38D-C04F60367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31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.galegroup.com/ps/anonymous?id=GALE%7CA441690176&amp;sid=googleScholar&amp;v=2.1&amp;it=r&amp;linkaccess=abs&amp;issn=15399664&amp;p=AONE&amp;sw=w" TargetMode="External"/><Relationship Id="rId4" Type="http://schemas.openxmlformats.org/officeDocument/2006/relationships/hyperlink" Target="https://doi.org/10.1080/0309877X.2017.13615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Clayton</dc:creator>
  <cp:keywords/>
  <dc:description/>
  <cp:lastModifiedBy>Samantha Clayton</cp:lastModifiedBy>
  <cp:revision>1</cp:revision>
  <dcterms:created xsi:type="dcterms:W3CDTF">2019-11-04T11:51:00Z</dcterms:created>
  <dcterms:modified xsi:type="dcterms:W3CDTF">2019-11-04T12:04:00Z</dcterms:modified>
</cp:coreProperties>
</file>